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51E3D" w14:textId="77777777" w:rsidR="00893A49" w:rsidRPr="00893A49" w:rsidRDefault="00893A49" w:rsidP="00893A4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A35B8D8" w14:textId="77777777" w:rsidR="00893A49" w:rsidRPr="00893A49" w:rsidRDefault="00893A49" w:rsidP="00893A4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4A00F02A" w14:textId="77777777" w:rsidR="00893A49" w:rsidRPr="00893A49" w:rsidRDefault="00893A49" w:rsidP="00893A4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210A4FDB" w14:textId="77777777" w:rsidR="00893A49" w:rsidRPr="00893A49" w:rsidRDefault="00893A49" w:rsidP="00893A4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114AEE74" w14:textId="3FB97E36" w:rsidR="002E2E16" w:rsidRPr="00893A49" w:rsidRDefault="00893A49" w:rsidP="00893A49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93A49">
        <w:rPr>
          <w:rFonts w:ascii="Times New Roman" w:hAnsi="Times New Roman" w:cs="Times New Roman"/>
          <w:sz w:val="24"/>
          <w:szCs w:val="24"/>
          <w:lang w:val="kk-KZ"/>
        </w:rPr>
        <w:t>форма</w:t>
      </w:r>
    </w:p>
    <w:p w14:paraId="387AC599" w14:textId="77777777" w:rsidR="00893A49" w:rsidRPr="00893A49" w:rsidRDefault="00893A49" w:rsidP="00893A49">
      <w:pPr>
        <w:spacing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Налоговый регистр</w:t>
      </w:r>
    </w:p>
    <w:p w14:paraId="4A2BC252" w14:textId="58FB40BE" w:rsidR="00893A49" w:rsidRPr="00893A49" w:rsidRDefault="00893A49" w:rsidP="00893A49">
      <w:pPr>
        <w:spacing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 xml:space="preserve"> по производным финансовым инструментам</w:t>
      </w:r>
    </w:p>
    <w:p w14:paraId="7EBC727D" w14:textId="5F378D5D" w:rsidR="00893A49" w:rsidRPr="00893A49" w:rsidRDefault="00893A49" w:rsidP="00893A49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1.ИИН/БИН_______________________________________________________________________</w:t>
      </w:r>
    </w:p>
    <w:p w14:paraId="1E81295C" w14:textId="77777777" w:rsidR="00893A49" w:rsidRPr="00893A49" w:rsidRDefault="00893A49" w:rsidP="00893A49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2. Ф.И.О. (при его наличии) или наименование налогоплательщика________________________</w:t>
      </w:r>
    </w:p>
    <w:p w14:paraId="5C1C8350" w14:textId="77777777" w:rsidR="00893A49" w:rsidRPr="00893A49" w:rsidRDefault="00893A49" w:rsidP="00893A49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9EFA1C6" w14:textId="7137252A" w:rsidR="00893A49" w:rsidRDefault="00893A49" w:rsidP="00893A49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 xml:space="preserve">3. Налоговый </w:t>
      </w:r>
      <w:proofErr w:type="gramStart"/>
      <w:r w:rsidRPr="00893A49">
        <w:rPr>
          <w:rFonts w:ascii="Times New Roman" w:hAnsi="Times New Roman" w:cs="Times New Roman"/>
          <w:sz w:val="24"/>
          <w:szCs w:val="24"/>
        </w:rPr>
        <w:t>период:_</w:t>
      </w:r>
      <w:proofErr w:type="gramEnd"/>
      <w:r w:rsidRPr="00893A4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29B84DC" w14:textId="77777777" w:rsidR="00893A49" w:rsidRPr="00893A49" w:rsidRDefault="00893A49" w:rsidP="00893A49">
      <w:pPr>
        <w:spacing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Операции по производным финансовым инструментам, за исключением свопа</w:t>
      </w:r>
    </w:p>
    <w:p w14:paraId="73449AD3" w14:textId="77777777" w:rsidR="00893A49" w:rsidRPr="00893A49" w:rsidRDefault="00893A49" w:rsidP="00893A49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11435" w:type="dxa"/>
        <w:tblInd w:w="-14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037"/>
        <w:gridCol w:w="1370"/>
        <w:gridCol w:w="1197"/>
        <w:gridCol w:w="1208"/>
        <w:gridCol w:w="1043"/>
        <w:gridCol w:w="903"/>
        <w:gridCol w:w="1108"/>
        <w:gridCol w:w="1056"/>
        <w:gridCol w:w="1030"/>
        <w:gridCol w:w="936"/>
      </w:tblGrid>
      <w:tr w:rsidR="00893A49" w:rsidRPr="00893A49" w14:paraId="1049ECF4" w14:textId="77777777" w:rsidTr="00893A49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B26AF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7DB6B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контр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аген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C97B86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ИИН/БИН контр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аген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4B3D9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 на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в стране 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нере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46287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Хеджи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(при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ся/ не при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048E97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ба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ак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(при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ся/ не при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EFD84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от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кры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тия кон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трак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07AF3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ис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или до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дей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ствия кон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трак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96AC5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про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фи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 ин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стру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31E962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по про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фи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 ин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стру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346A5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(тен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ге) (гра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9 - гра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10)</w:t>
            </w:r>
          </w:p>
        </w:tc>
      </w:tr>
      <w:tr w:rsidR="00893A49" w:rsidRPr="00893A49" w14:paraId="59A532D7" w14:textId="77777777" w:rsidTr="00893A49">
        <w:trPr>
          <w:trHeight w:val="1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140B47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019D4D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FC6C36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03A44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83D10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2B5A0B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2A198E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235A51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CA77A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C1A2D4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058A3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93A49" w:rsidRPr="00893A49" w14:paraId="79A78C96" w14:textId="77777777" w:rsidTr="00893A49">
        <w:trPr>
          <w:trHeight w:val="1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C42D7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CF8B0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D55D3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249FB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D0338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13770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89117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2EB2F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53D05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2C593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293A9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A49" w:rsidRPr="00893A49" w14:paraId="32659819" w14:textId="77777777" w:rsidTr="00893A49">
        <w:trPr>
          <w:trHeight w:val="133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960A9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(стро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за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толь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 по ито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гу фор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E0B22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4E0C17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2A80D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D8DE3CD" w14:textId="77777777" w:rsidR="00893A49" w:rsidRDefault="00893A49" w:rsidP="00893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FA5A2" w14:textId="252C3F87" w:rsidR="00893A49" w:rsidRPr="00893A49" w:rsidRDefault="00893A49" w:rsidP="00893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Операции по свопу</w:t>
      </w:r>
    </w:p>
    <w:p w14:paraId="7C223EF2" w14:textId="77777777" w:rsidR="00893A49" w:rsidRPr="00893A49" w:rsidRDefault="00893A49" w:rsidP="00893A49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893A49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11162" w:type="dxa"/>
        <w:tblInd w:w="-12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32"/>
        <w:gridCol w:w="1552"/>
        <w:gridCol w:w="1652"/>
        <w:gridCol w:w="1536"/>
        <w:gridCol w:w="1440"/>
        <w:gridCol w:w="1062"/>
        <w:gridCol w:w="911"/>
        <w:gridCol w:w="1212"/>
      </w:tblGrid>
      <w:tr w:rsidR="00893A49" w:rsidRPr="00893A49" w14:paraId="22B8B6D9" w14:textId="77777777" w:rsidTr="00893A49">
        <w:trPr>
          <w:trHeight w:val="5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B00231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0E725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контр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аген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C04C03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ИИН/БИН контр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агент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30D333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на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в стране 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нере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329A4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Хеджи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(при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ся/ не при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13174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ба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ак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 (при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ся/ не при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D2DD73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ступ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 сво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8641FF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по сво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EA1FA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(тен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ге) (гра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фа 7 - гра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фа 8)</w:t>
            </w:r>
          </w:p>
        </w:tc>
      </w:tr>
      <w:tr w:rsidR="00893A49" w:rsidRPr="00893A49" w14:paraId="4D1B462C" w14:textId="77777777" w:rsidTr="00893A49">
        <w:trPr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B5573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9D7DC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AE229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4308CF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5E173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6DEAE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99440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92952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33954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93A49" w:rsidRPr="00893A49" w14:paraId="0E1D46DB" w14:textId="77777777" w:rsidTr="00893A49">
        <w:trPr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FED16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73C6F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64731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5E69D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CD746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B61C9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32F31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6361C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67257" w14:textId="77777777" w:rsidR="00893A49" w:rsidRPr="00893A49" w:rsidRDefault="00893A49" w:rsidP="00893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A49" w:rsidRPr="00893A49" w14:paraId="25B15FC7" w14:textId="77777777" w:rsidTr="00893A49">
        <w:trPr>
          <w:trHeight w:val="18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3EB78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(стро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за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толь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 по ито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 фор</w:t>
            </w: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DD1F01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FB3CFD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F5E4C" w14:textId="77777777" w:rsidR="00893A49" w:rsidRPr="00893A49" w:rsidRDefault="00893A49" w:rsidP="00893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B99AA2D" w14:textId="4042374F" w:rsidR="00893A49" w:rsidRDefault="00893A49" w:rsidP="00893A49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4DB497D" w14:textId="77777777" w:rsid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A6A170" w14:textId="160F52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_____________________________________________________________________________________</w:t>
      </w:r>
    </w:p>
    <w:p w14:paraId="078C0634" w14:textId="777777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 xml:space="preserve">(Ф.И.О. (при его наличии), подпись руководителя (налогоплательщика), печать (при её наличии, </w:t>
      </w:r>
    </w:p>
    <w:p w14:paraId="21D6BB6E" w14:textId="777777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за исключением юридических лиц, относящихся к субъектам частного предпринимательства)</w:t>
      </w:r>
    </w:p>
    <w:p w14:paraId="45E129D3" w14:textId="777777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14:paraId="6A0E6CB3" w14:textId="777777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(Ф.И.О. (при его наличии), подпись главного бухгалтера)</w:t>
      </w:r>
    </w:p>
    <w:p w14:paraId="466D0231" w14:textId="777777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14:paraId="5EF9F29B" w14:textId="777777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(Ф.И.О. (при его наличии), подпись лица, ответственного за составление налогового регистра)</w:t>
      </w:r>
    </w:p>
    <w:p w14:paraId="35DD1839" w14:textId="777777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14:paraId="7DF71C78" w14:textId="77777777" w:rsidR="00893A49" w:rsidRPr="00893A49" w:rsidRDefault="00893A49" w:rsidP="00893A49">
      <w:pPr>
        <w:spacing w:after="0" w:line="276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(дата составления налогового регистра)</w:t>
      </w:r>
    </w:p>
    <w:p w14:paraId="0C0C18AA" w14:textId="77777777" w:rsidR="00893A49" w:rsidRPr="00893A49" w:rsidRDefault="00893A49" w:rsidP="00893A49">
      <w:pPr>
        <w:spacing w:after="0" w:line="276" w:lineRule="auto"/>
        <w:ind w:left="-426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Примечание:</w:t>
      </w:r>
    </w:p>
    <w:p w14:paraId="471AE8FB" w14:textId="77777777" w:rsidR="00893A49" w:rsidRPr="00893A49" w:rsidRDefault="00893A49" w:rsidP="00893A49">
      <w:pPr>
        <w:spacing w:after="0" w:line="276" w:lineRule="auto"/>
        <w:ind w:left="-426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расшифровка аббревиатур:</w:t>
      </w:r>
    </w:p>
    <w:p w14:paraId="6E68BA00" w14:textId="77777777" w:rsidR="00893A49" w:rsidRPr="00893A49" w:rsidRDefault="00893A49" w:rsidP="00893A49">
      <w:pPr>
        <w:spacing w:after="0" w:line="276" w:lineRule="auto"/>
        <w:ind w:left="-426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ИИН – индивидуальный идентификационный номер;</w:t>
      </w:r>
    </w:p>
    <w:p w14:paraId="42B48384" w14:textId="77777777" w:rsidR="00893A49" w:rsidRPr="00893A49" w:rsidRDefault="00893A49" w:rsidP="00893A49">
      <w:pPr>
        <w:spacing w:after="0" w:line="276" w:lineRule="auto"/>
        <w:ind w:left="-426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БИН – бизнес-идентификационный номер;</w:t>
      </w:r>
    </w:p>
    <w:p w14:paraId="22263FFD" w14:textId="77777777" w:rsidR="00893A49" w:rsidRPr="00893A49" w:rsidRDefault="00893A49" w:rsidP="00893A49">
      <w:pPr>
        <w:spacing w:after="0" w:line="276" w:lineRule="auto"/>
        <w:ind w:left="-426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A49">
        <w:rPr>
          <w:rFonts w:ascii="Times New Roman" w:eastAsia="Times New Roman" w:hAnsi="Times New Roman" w:cs="Times New Roman"/>
          <w:color w:val="000000"/>
          <w:lang w:eastAsia="ru-RU"/>
        </w:rPr>
        <w:t>Ф.И.О. – фамилия, имя, отчество (при его наличии).</w:t>
      </w:r>
    </w:p>
    <w:p w14:paraId="4750A133" w14:textId="0B33B848" w:rsidR="00893A49" w:rsidRDefault="00893A49" w:rsidP="00893A49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A316358" w14:textId="77777777" w:rsidR="007F2B5F" w:rsidRDefault="007F2B5F" w:rsidP="00893A49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D77F2B9" w14:textId="77777777" w:rsidR="007F2B5F" w:rsidRPr="007F2B5F" w:rsidRDefault="00893A49" w:rsidP="007F2B5F">
      <w:pPr>
        <w:spacing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2B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Правила </w:t>
      </w:r>
      <w:r w:rsidR="007F2B5F" w:rsidRPr="007F2B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заполнения </w:t>
      </w:r>
      <w:r w:rsidR="007F2B5F" w:rsidRPr="007F2B5F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формы налогового регистра по производным финансовым инструментам</w:t>
      </w:r>
    </w:p>
    <w:p w14:paraId="7DA78D14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20. Форма налогового регистра по производным финансовым инструментам предназначена для определения дохода по произв</w:t>
      </w:r>
      <w:bookmarkStart w:id="0" w:name="_GoBack"/>
      <w:bookmarkEnd w:id="0"/>
      <w:r w:rsidRPr="007F2B5F">
        <w:rPr>
          <w:rFonts w:ascii="Times New Roman" w:hAnsi="Times New Roman" w:cs="Times New Roman"/>
          <w:sz w:val="24"/>
          <w:szCs w:val="24"/>
          <w:lang w:val="kk-KZ"/>
        </w:rPr>
        <w:t>одным финансовым инструментам, подлежащих включению в доход в соответствии со статьями 277-281 Налогового кодекса.</w:t>
      </w:r>
    </w:p>
    <w:p w14:paraId="1FDC2B6F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21. В таблице «Операции по производным финансовым инструментам, за исключением свопа» указываются:</w:t>
      </w:r>
    </w:p>
    <w:p w14:paraId="5C7AFBD8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751C61FC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2) в графе 2 – наименование контрагента;</w:t>
      </w:r>
    </w:p>
    <w:p w14:paraId="5CE7FC8D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3) в графе 3 – ИИН/БИН контрагента;</w:t>
      </w:r>
    </w:p>
    <w:p w14:paraId="4AD09EBD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4) в графе 4 – номер налоговой регистрации в стране резидентства нерезидента;</w:t>
      </w:r>
    </w:p>
    <w:p w14:paraId="4066999E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5) в графе 5 – сведение «применяется» либо «не применяется», хеджирование;</w:t>
      </w:r>
    </w:p>
    <w:p w14:paraId="3B201DE3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6) в графе 6 – сведение «применяется» либо «не применяется», поставка базового актива;</w:t>
      </w:r>
    </w:p>
    <w:p w14:paraId="5A275EFC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7) в графе 7 – дата открытия контракта;</w:t>
      </w:r>
    </w:p>
    <w:p w14:paraId="3373DB5D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8) в графе 8 – дата исполнения или досрочного прекращения действия контракта;</w:t>
      </w:r>
    </w:p>
    <w:p w14:paraId="7EB35540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9) в графе 9 – сумма поступления по производным финансовым инструментам в соответствии со статьей 278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40DA699E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10) в графе 10 – сумма расходов по производным финансовым инструментам в соответствии со статьей 278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1612A57F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11) в графе 11 – сумма превышения, определяемая как разница величин, указанных в графах 9 и 10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6463BD78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lastRenderedPageBreak/>
        <w:t>22. В «Операции по свопу» указываются:</w:t>
      </w:r>
    </w:p>
    <w:p w14:paraId="6168979B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048D0E8C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2) в графе 2 – наименование контрагента;</w:t>
      </w:r>
    </w:p>
    <w:p w14:paraId="3273C04A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3) в графе 3 – ИИН/БИН контрагента;</w:t>
      </w:r>
    </w:p>
    <w:p w14:paraId="1DA4AFE6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4) в графе 4 – номер налоговой регистрации в стране резидентства нерезидента;</w:t>
      </w:r>
    </w:p>
    <w:p w14:paraId="51FCDC4D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5) в графе 5 – сведение «применяется» либо «не применяется», хеджирование;</w:t>
      </w:r>
    </w:p>
    <w:p w14:paraId="6C9C5654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6) в графе 6 – сведение «применяется» либо «не применяется», поставка базового актива;</w:t>
      </w:r>
    </w:p>
    <w:p w14:paraId="44A8C4FC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7) в графе 7 – сумма поступления по свопу в соответствии со статьей 279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1999C3C0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8) в графе 8 – сумма расходов по свопу в соответствии со статьей 279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3AF76C2D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9) в графе 9 – сумма превышения, определяемая как разница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</w:p>
    <w:p w14:paraId="40FDC281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23.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621BA5A1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59ADF85D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1) в случае обнаружения ошибок в графах 2, 3, 4, 5, 6, 7 или 8 таблицы «Операции по производным финансовым инструментам, за исключением свопа» и (или) в графах 2, 3, 4, 5 или 6 таблицы «Операции по свопу»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 w14:paraId="021DF0B0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2) в случае обнаружения ошибки в графах 9, 10 или 11 таблицы «Операции по производным финансовым инструментам, за исключением свопа» и в графах 7, 8 или 9 таблицы «Операции по свопу» формы налогового регистра:</w:t>
      </w:r>
    </w:p>
    <w:p w14:paraId="51A74ECD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в графах 2, 3, 4, 5, 6, 7 или 8 таблицы «Операции по производным финансовым инструментам, за исключением свопа» дополнительного налогового регистра указываются реквизиты граф 2, 3, 4, 5, 6, 7 или 8 таблицы «Операции по производным финансовым инструментам, за исключением свопа» налогового регистра;</w:t>
      </w:r>
    </w:p>
    <w:p w14:paraId="1A86F787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в графах 2, 3, 4, 5 или 6 таблицы «Операции по свопу» дополнительного налогового регистра указываются реквизиты граф 2, 3, 4, 5 или 6 таблицы «Операции по свопу» налогового регистра;</w:t>
      </w:r>
    </w:p>
    <w:p w14:paraId="46D2B37C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в графах 9, 10 или 11 таблицы «Операции по производным финансовым инструментам, за исключением свопа» дополнительной формы налогового регистра указывается сумма выявленной разницы по сравнению с суммами, отраженными в графах 9, 10 или 11 таблицы «Операции по производным финансовым инструментам, за исключением свопа» налогового регистра;</w:t>
      </w:r>
    </w:p>
    <w:p w14:paraId="1C3C73CA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lastRenderedPageBreak/>
        <w:t>в графах 7, 8 или 9 таблицы «Операции по свопу» дополнительного налогового регистра указывается сумма выявленной разницы по сравнению с суммами, отраженными в графах 7, 8 или 9 таблицы «Операции по свопу» налогового регистра.</w:t>
      </w:r>
    </w:p>
    <w:p w14:paraId="5632DAC2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При внесении изменений, направленных на уменьшение значений граф 9, 10 или 11 таблицы «Операции по производным финансовым инструментам, за исключением свопа» и значений граф 7, 8 или 9 таблицы «Операции по свопу» налогового регистра, сумма выявленной разницы в графах 9, 10 или 11 таблицы «Операции по производным финансовым инструментам, за исключением свопа» и в графах 7, 8 или 9 таблицы «Операции по свопу» дополнительного налогового регистра указывается со знаком минус «–»;</w:t>
      </w:r>
    </w:p>
    <w:p w14:paraId="77FF1E2A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21 – 22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11351B5C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24.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3D6753B1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25.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налогоплательщика (при eё наличии, за исключением юридических лиц, относящихся к субъектам частного предпринимательства), с указанием:</w:t>
      </w:r>
    </w:p>
    <w:p w14:paraId="40027AC7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1) причины внесения изменений и (или) дополнений в налоговый регистр;</w:t>
      </w:r>
    </w:p>
    <w:p w14:paraId="3A2CF717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2) ИИН/БИН контрагента;</w:t>
      </w:r>
    </w:p>
    <w:p w14:paraId="6A0FFC2E" w14:textId="77777777" w:rsidR="007F2B5F" w:rsidRPr="007F2B5F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3) номера строки налогового регистра, в который вносятся изменения;</w:t>
      </w:r>
    </w:p>
    <w:p w14:paraId="344E3D70" w14:textId="024A4DDA" w:rsidR="00893A49" w:rsidRPr="00893A49" w:rsidRDefault="007F2B5F" w:rsidP="007F2B5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B5F">
        <w:rPr>
          <w:rFonts w:ascii="Times New Roman" w:hAnsi="Times New Roman" w:cs="Times New Roman"/>
          <w:sz w:val="24"/>
          <w:szCs w:val="24"/>
          <w:lang w:val="kk-KZ"/>
        </w:rPr>
        <w:t>4) даты составления письменного обоснования.</w:t>
      </w:r>
    </w:p>
    <w:sectPr w:rsidR="00893A49" w:rsidRPr="0089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6"/>
    <w:rsid w:val="002E2E16"/>
    <w:rsid w:val="007F2B5F"/>
    <w:rsid w:val="00893A49"/>
    <w:rsid w:val="00A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CDC5"/>
  <w15:chartTrackingRefBased/>
  <w15:docId w15:val="{3D9541BB-041A-4A12-BB6A-E34A209E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2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2026-04-15T11:46:00Z</dcterms:created>
  <dcterms:modified xsi:type="dcterms:W3CDTF">2026-04-15T11:57:00Z</dcterms:modified>
</cp:coreProperties>
</file>